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BA" w:rsidRPr="00CB3A4C" w:rsidRDefault="001A31BA" w:rsidP="001A31BA">
      <w:pPr>
        <w:pStyle w:val="NoSpacing"/>
        <w:jc w:val="center"/>
        <w:rPr>
          <w:rFonts w:ascii="Corbel" w:hAnsi="Corbel"/>
        </w:rPr>
      </w:pPr>
      <w:bookmarkStart w:id="0" w:name="_GoBack"/>
      <w:r w:rsidRPr="00CB3A4C">
        <w:rPr>
          <w:rFonts w:ascii="Corbel" w:hAnsi="Corbel"/>
        </w:rPr>
        <w:t>Thursday, June 9</w:t>
      </w:r>
      <w:r w:rsidRPr="00CB3A4C">
        <w:rPr>
          <w:rFonts w:ascii="Corbel" w:hAnsi="Corbel"/>
          <w:vertAlign w:val="superscript"/>
        </w:rPr>
        <w:t>th</w:t>
      </w:r>
      <w:r w:rsidRPr="00CB3A4C">
        <w:rPr>
          <w:rFonts w:ascii="Corbel" w:hAnsi="Corbel"/>
        </w:rPr>
        <w:t xml:space="preserve"> at 12 PM</w:t>
      </w:r>
    </w:p>
    <w:p w:rsidR="001A31BA" w:rsidRPr="00CB3A4C" w:rsidRDefault="001A31BA" w:rsidP="001A31BA">
      <w:pPr>
        <w:pStyle w:val="NoSpacing"/>
        <w:jc w:val="center"/>
        <w:rPr>
          <w:rFonts w:ascii="Corbel" w:hAnsi="Corbel"/>
        </w:rPr>
      </w:pPr>
      <w:r w:rsidRPr="00CB3A4C">
        <w:rPr>
          <w:rFonts w:ascii="Corbel" w:hAnsi="Corbel"/>
        </w:rPr>
        <w:t>25864-K Business Center Drive</w:t>
      </w:r>
    </w:p>
    <w:p w:rsidR="001A31BA" w:rsidRPr="00CB3A4C" w:rsidRDefault="001A31BA" w:rsidP="001A31BA">
      <w:pPr>
        <w:pStyle w:val="NoSpacing"/>
        <w:jc w:val="center"/>
        <w:rPr>
          <w:rFonts w:ascii="Corbel" w:hAnsi="Corbel"/>
        </w:rPr>
      </w:pPr>
      <w:r w:rsidRPr="00CB3A4C">
        <w:rPr>
          <w:rFonts w:ascii="Corbel" w:hAnsi="Corbel"/>
        </w:rPr>
        <w:t>Redlands, CA 92374</w:t>
      </w:r>
    </w:p>
    <w:p w:rsidR="001A31BA" w:rsidRPr="00CB3A4C" w:rsidRDefault="001A31BA" w:rsidP="001A31BA">
      <w:pPr>
        <w:pStyle w:val="NoSpacing"/>
        <w:jc w:val="center"/>
        <w:rPr>
          <w:rFonts w:ascii="Corbel" w:hAnsi="Corbel"/>
        </w:rPr>
      </w:pPr>
    </w:p>
    <w:p w:rsidR="001A31BA" w:rsidRPr="00CB3A4C" w:rsidRDefault="001A31BA" w:rsidP="001A31BA">
      <w:pPr>
        <w:contextualSpacing/>
        <w:jc w:val="center"/>
        <w:rPr>
          <w:rFonts w:ascii="Corbel" w:hAnsi="Corbel"/>
        </w:rPr>
      </w:pPr>
      <w:r w:rsidRPr="00CB3A4C">
        <w:rPr>
          <w:rFonts w:ascii="Corbel" w:hAnsi="Corbel"/>
          <w:b/>
        </w:rPr>
        <w:t xml:space="preserve">Meeting Link: </w:t>
      </w:r>
      <w:r w:rsidRPr="00CB3A4C">
        <w:rPr>
          <w:rFonts w:ascii="Corbel" w:hAnsi="Corbel"/>
        </w:rPr>
        <w:t>https://us02web.zoom.us/j/89709005402?pwd=R7hkGL97cBW7nYAruPyp5GSJO7VdZW.1</w:t>
      </w:r>
    </w:p>
    <w:p w:rsidR="001A31BA" w:rsidRPr="00CB3A4C" w:rsidRDefault="001A31BA" w:rsidP="001A31BA">
      <w:pPr>
        <w:contextualSpacing/>
        <w:jc w:val="center"/>
        <w:rPr>
          <w:rFonts w:ascii="Corbel" w:hAnsi="Corbel"/>
          <w:b/>
        </w:rPr>
      </w:pPr>
      <w:r w:rsidRPr="00CB3A4C">
        <w:rPr>
          <w:rFonts w:ascii="Corbel" w:hAnsi="Corbel"/>
          <w:b/>
        </w:rPr>
        <w:t xml:space="preserve">Meeting ID: </w:t>
      </w:r>
      <w:r w:rsidRPr="00CB3A4C">
        <w:rPr>
          <w:rFonts w:ascii="Corbel" w:hAnsi="Corbel"/>
        </w:rPr>
        <w:t>897 0900 5402</w:t>
      </w:r>
    </w:p>
    <w:p w:rsidR="001A31BA" w:rsidRPr="00CB3A4C" w:rsidRDefault="001A31BA" w:rsidP="001A31BA">
      <w:pPr>
        <w:contextualSpacing/>
        <w:jc w:val="center"/>
        <w:rPr>
          <w:rFonts w:ascii="Corbel" w:hAnsi="Corbel"/>
          <w:b/>
        </w:rPr>
      </w:pPr>
      <w:r w:rsidRPr="00CB3A4C">
        <w:rPr>
          <w:rFonts w:ascii="Corbel" w:hAnsi="Corbel"/>
          <w:b/>
        </w:rPr>
        <w:t xml:space="preserve">Passcode: </w:t>
      </w:r>
      <w:r w:rsidRPr="00CB3A4C">
        <w:rPr>
          <w:rFonts w:ascii="Corbel" w:hAnsi="Corbel"/>
        </w:rPr>
        <w:t>588879</w:t>
      </w:r>
    </w:p>
    <w:p w:rsidR="001A31BA" w:rsidRPr="00CB3A4C" w:rsidRDefault="001A31BA" w:rsidP="001A31BA">
      <w:pPr>
        <w:contextualSpacing/>
        <w:jc w:val="center"/>
        <w:rPr>
          <w:rFonts w:ascii="Corbel" w:hAnsi="Corbel"/>
          <w:b/>
        </w:rPr>
      </w:pPr>
      <w:r w:rsidRPr="00CB3A4C">
        <w:rPr>
          <w:rFonts w:ascii="Corbel" w:hAnsi="Corbel"/>
          <w:b/>
        </w:rPr>
        <w:t xml:space="preserve">Call </w:t>
      </w:r>
      <w:proofErr w:type="gramStart"/>
      <w:r w:rsidRPr="00CB3A4C">
        <w:rPr>
          <w:rFonts w:ascii="Corbel" w:hAnsi="Corbel"/>
          <w:b/>
        </w:rPr>
        <w:t>In</w:t>
      </w:r>
      <w:proofErr w:type="gramEnd"/>
      <w:r w:rsidRPr="00CB3A4C">
        <w:rPr>
          <w:rFonts w:ascii="Corbel" w:hAnsi="Corbel"/>
          <w:b/>
        </w:rPr>
        <w:t>:</w:t>
      </w:r>
      <w:r w:rsidRPr="00CB3A4C">
        <w:rPr>
          <w:rFonts w:ascii="Corbel" w:hAnsi="Corbel"/>
        </w:rPr>
        <w:t>1-669-900-6833</w:t>
      </w:r>
    </w:p>
    <w:p w:rsidR="00454B04" w:rsidRPr="00CB3A4C" w:rsidRDefault="00454B04" w:rsidP="00454B04">
      <w:pPr>
        <w:pStyle w:val="NoSpacing"/>
        <w:jc w:val="center"/>
        <w:rPr>
          <w:rFonts w:ascii="Corbel" w:hAnsi="Corbel"/>
          <w:b/>
        </w:rPr>
      </w:pPr>
    </w:p>
    <w:p w:rsidR="001A31BA" w:rsidRPr="00CB3A4C" w:rsidRDefault="00123472" w:rsidP="001A31BA">
      <w:pPr>
        <w:pStyle w:val="ListParagraph"/>
        <w:tabs>
          <w:tab w:val="left" w:pos="90"/>
        </w:tabs>
        <w:ind w:left="-806"/>
        <w:rPr>
          <w:rFonts w:ascii="Corbel" w:eastAsia="Times New Roman" w:hAnsi="Corbel"/>
        </w:rPr>
      </w:pPr>
      <w:r w:rsidRPr="00CB3A4C">
        <w:rPr>
          <w:rFonts w:ascii="Corbel" w:hAnsi="Corbel"/>
          <w:u w:val="single"/>
        </w:rPr>
        <w:t>Directors Present:</w:t>
      </w:r>
      <w:r w:rsidRPr="00CB3A4C">
        <w:rPr>
          <w:rFonts w:ascii="Corbel" w:hAnsi="Corbel"/>
        </w:rPr>
        <w:t xml:space="preserve">  </w:t>
      </w:r>
      <w:r w:rsidR="001A31BA" w:rsidRPr="00CB3A4C">
        <w:rPr>
          <w:rFonts w:ascii="Corbel" w:eastAsia="Times New Roman" w:hAnsi="Corbel"/>
        </w:rPr>
        <w:t>President Jim Earsom; Vice President Rick Gomez; Secretary-Treasurer Rod LeMond; Director Brad Buller; Director Tricia Reed; Director Nancy Sappington; Director Lorien Sanders</w:t>
      </w:r>
    </w:p>
    <w:p w:rsidR="001A31BA" w:rsidRPr="00CB3A4C" w:rsidRDefault="001A31BA" w:rsidP="001A31BA">
      <w:pPr>
        <w:pStyle w:val="ListParagraph"/>
        <w:tabs>
          <w:tab w:val="left" w:pos="90"/>
        </w:tabs>
        <w:ind w:left="-806"/>
        <w:rPr>
          <w:rFonts w:ascii="Corbel" w:hAnsi="Corbel"/>
          <w:u w:val="single"/>
        </w:rPr>
      </w:pPr>
    </w:p>
    <w:p w:rsidR="001A31BA" w:rsidRPr="00CB3A4C" w:rsidRDefault="00123472" w:rsidP="001A31BA">
      <w:pPr>
        <w:pStyle w:val="ListParagraph"/>
        <w:tabs>
          <w:tab w:val="left" w:pos="90"/>
        </w:tabs>
        <w:ind w:left="-806"/>
        <w:rPr>
          <w:rFonts w:ascii="Corbel" w:eastAsia="Times New Roman" w:hAnsi="Corbel"/>
        </w:rPr>
      </w:pPr>
      <w:r w:rsidRPr="00CB3A4C">
        <w:rPr>
          <w:rFonts w:ascii="Corbel" w:hAnsi="Corbel"/>
          <w:u w:val="single"/>
        </w:rPr>
        <w:t>Directors Absent</w:t>
      </w:r>
      <w:r w:rsidRPr="00CB3A4C">
        <w:rPr>
          <w:rFonts w:ascii="Corbel" w:hAnsi="Corbel"/>
        </w:rPr>
        <w:t xml:space="preserve">: </w:t>
      </w:r>
      <w:r w:rsidR="001A31BA" w:rsidRPr="00CB3A4C">
        <w:rPr>
          <w:rFonts w:ascii="Corbel" w:eastAsia="Times New Roman" w:hAnsi="Corbel"/>
        </w:rPr>
        <w:t>Absent: Associate Directors Terrie Andrews, AnaLisa Campos</w:t>
      </w:r>
    </w:p>
    <w:p w:rsidR="001A31BA" w:rsidRPr="00CB3A4C" w:rsidRDefault="001A31BA" w:rsidP="001A31BA">
      <w:pPr>
        <w:pStyle w:val="ListParagraph"/>
        <w:tabs>
          <w:tab w:val="left" w:pos="90"/>
        </w:tabs>
        <w:ind w:left="-806"/>
        <w:rPr>
          <w:rFonts w:ascii="Corbel" w:eastAsia="Times New Roman" w:hAnsi="Corbel"/>
        </w:rPr>
      </w:pPr>
    </w:p>
    <w:p w:rsidR="001A31BA" w:rsidRPr="00CB3A4C" w:rsidRDefault="001A31BA" w:rsidP="001A31BA">
      <w:pPr>
        <w:pStyle w:val="ListParagraph"/>
        <w:tabs>
          <w:tab w:val="left" w:pos="90"/>
        </w:tabs>
        <w:ind w:left="-806"/>
        <w:rPr>
          <w:rFonts w:ascii="Corbel" w:eastAsia="Times New Roman" w:hAnsi="Corbel"/>
        </w:rPr>
      </w:pPr>
      <w:r w:rsidRPr="00CB3A4C">
        <w:rPr>
          <w:rFonts w:ascii="Corbel" w:eastAsia="Times New Roman" w:hAnsi="Corbel"/>
          <w:u w:val="single"/>
        </w:rPr>
        <w:t>Staff</w:t>
      </w:r>
      <w:r w:rsidRPr="00CB3A4C">
        <w:rPr>
          <w:rFonts w:ascii="Corbel" w:eastAsia="Times New Roman" w:hAnsi="Corbel"/>
          <w:u w:val="single"/>
        </w:rPr>
        <w:t xml:space="preserve"> Present</w:t>
      </w:r>
      <w:r w:rsidRPr="00CB3A4C">
        <w:rPr>
          <w:rFonts w:ascii="Corbel" w:eastAsia="Times New Roman" w:hAnsi="Corbel"/>
        </w:rPr>
        <w:t xml:space="preserve">: </w:t>
      </w:r>
      <w:r w:rsidR="00CB3A4C" w:rsidRPr="00CB3A4C">
        <w:rPr>
          <w:rFonts w:ascii="Corbel" w:eastAsia="Times New Roman" w:hAnsi="Corbel"/>
        </w:rPr>
        <w:t xml:space="preserve">Administrative Assistant </w:t>
      </w:r>
      <w:r w:rsidRPr="00CB3A4C">
        <w:rPr>
          <w:rFonts w:ascii="Corbel" w:eastAsia="Times New Roman" w:hAnsi="Corbel"/>
        </w:rPr>
        <w:t xml:space="preserve">Valerie Velazquez, </w:t>
      </w:r>
      <w:r w:rsidR="00CB3A4C" w:rsidRPr="00CB3A4C">
        <w:rPr>
          <w:rFonts w:ascii="Corbel" w:eastAsia="Times New Roman" w:hAnsi="Corbel"/>
        </w:rPr>
        <w:t xml:space="preserve">Administrative Programs Lead </w:t>
      </w:r>
      <w:r w:rsidRPr="00CB3A4C">
        <w:rPr>
          <w:rFonts w:ascii="Corbel" w:eastAsia="Times New Roman" w:hAnsi="Corbel"/>
        </w:rPr>
        <w:t xml:space="preserve">Jennifer Castillo, </w:t>
      </w:r>
      <w:r w:rsidR="00CB3A4C" w:rsidRPr="00CB3A4C">
        <w:rPr>
          <w:rFonts w:ascii="Corbel" w:eastAsia="Times New Roman" w:hAnsi="Corbel"/>
        </w:rPr>
        <w:t xml:space="preserve">District Manager </w:t>
      </w:r>
      <w:r w:rsidRPr="00CB3A4C">
        <w:rPr>
          <w:rFonts w:ascii="Corbel" w:eastAsia="Times New Roman" w:hAnsi="Corbel"/>
        </w:rPr>
        <w:t>Mandy Parkes,</w:t>
      </w:r>
      <w:r w:rsidR="00CB3A4C" w:rsidRPr="00CB3A4C">
        <w:rPr>
          <w:rFonts w:ascii="Corbel" w:eastAsia="Times New Roman" w:hAnsi="Corbel"/>
        </w:rPr>
        <w:t xml:space="preserve"> Conservation Programs Manager</w:t>
      </w:r>
      <w:r w:rsidRPr="00CB3A4C">
        <w:rPr>
          <w:rFonts w:ascii="Corbel" w:eastAsia="Times New Roman" w:hAnsi="Corbel"/>
        </w:rPr>
        <w:t xml:space="preserve"> Susie Kirschner, </w:t>
      </w:r>
      <w:r w:rsidR="00CB3A4C" w:rsidRPr="00CB3A4C">
        <w:rPr>
          <w:rFonts w:ascii="Corbel" w:eastAsia="Times New Roman" w:hAnsi="Corbel"/>
        </w:rPr>
        <w:t xml:space="preserve">Forester II </w:t>
      </w:r>
      <w:r w:rsidRPr="00CB3A4C">
        <w:rPr>
          <w:rFonts w:ascii="Corbel" w:eastAsia="Times New Roman" w:hAnsi="Corbel"/>
        </w:rPr>
        <w:t xml:space="preserve">Adrian Poloni, </w:t>
      </w:r>
      <w:r w:rsidR="00CB3A4C" w:rsidRPr="00CB3A4C">
        <w:rPr>
          <w:rFonts w:ascii="Corbel" w:eastAsia="Times New Roman" w:hAnsi="Corbel"/>
        </w:rPr>
        <w:t>Forestry Technician II Sam Nielsen, Education Programs Manager C</w:t>
      </w:r>
      <w:r w:rsidRPr="00CB3A4C">
        <w:rPr>
          <w:rFonts w:ascii="Corbel" w:eastAsia="Times New Roman" w:hAnsi="Corbel"/>
        </w:rPr>
        <w:t>rystal Cort</w:t>
      </w:r>
      <w:r w:rsidRPr="00CB3A4C">
        <w:rPr>
          <w:rFonts w:ascii="Corbel" w:eastAsia="Times New Roman" w:hAnsi="Corbel"/>
        </w:rPr>
        <w:t xml:space="preserve">ez, </w:t>
      </w:r>
      <w:r w:rsidR="00CB3A4C" w:rsidRPr="00CB3A4C">
        <w:rPr>
          <w:rFonts w:ascii="Corbel" w:eastAsia="Times New Roman" w:hAnsi="Corbel"/>
        </w:rPr>
        <w:t xml:space="preserve">Conservation Educator </w:t>
      </w:r>
      <w:r w:rsidRPr="00CB3A4C">
        <w:rPr>
          <w:rFonts w:ascii="Corbel" w:eastAsia="Times New Roman" w:hAnsi="Corbel"/>
        </w:rPr>
        <w:t xml:space="preserve">Shari Tindall, </w:t>
      </w:r>
      <w:r w:rsidR="00CB3A4C" w:rsidRPr="00CB3A4C">
        <w:rPr>
          <w:rFonts w:ascii="Corbel" w:eastAsia="Times New Roman" w:hAnsi="Corbel"/>
        </w:rPr>
        <w:t xml:space="preserve">Field Ecologist </w:t>
      </w:r>
      <w:r w:rsidRPr="00CB3A4C">
        <w:rPr>
          <w:rFonts w:ascii="Corbel" w:eastAsia="Times New Roman" w:hAnsi="Corbel"/>
        </w:rPr>
        <w:t>Collin Stratz</w:t>
      </w:r>
    </w:p>
    <w:p w:rsidR="001A31BA" w:rsidRPr="00CB3A4C" w:rsidRDefault="001A31BA" w:rsidP="001A31BA">
      <w:pPr>
        <w:pStyle w:val="ListParagraph"/>
        <w:tabs>
          <w:tab w:val="left" w:pos="90"/>
        </w:tabs>
        <w:ind w:left="-806"/>
        <w:rPr>
          <w:rFonts w:ascii="Corbel" w:eastAsia="Times New Roman" w:hAnsi="Corbel"/>
        </w:rPr>
      </w:pPr>
    </w:p>
    <w:p w:rsidR="001A31BA" w:rsidRPr="00CB3A4C" w:rsidRDefault="001A31BA" w:rsidP="001A31BA">
      <w:pPr>
        <w:pStyle w:val="ListParagraph"/>
        <w:tabs>
          <w:tab w:val="left" w:pos="90"/>
        </w:tabs>
        <w:ind w:left="-806"/>
        <w:rPr>
          <w:rFonts w:ascii="Corbel" w:hAnsi="Corbel"/>
        </w:rPr>
      </w:pPr>
      <w:r w:rsidRPr="00CB3A4C">
        <w:rPr>
          <w:rFonts w:ascii="Corbel" w:eastAsia="Times New Roman" w:hAnsi="Corbel"/>
          <w:u w:val="single"/>
        </w:rPr>
        <w:t>Members of the Public</w:t>
      </w:r>
      <w:r w:rsidRPr="00CB3A4C">
        <w:rPr>
          <w:rFonts w:ascii="Corbel" w:eastAsia="Times New Roman" w:hAnsi="Corbel"/>
        </w:rPr>
        <w:t>: Ian Achimore, Santa Ana Watershed Project Authority (SAWPA) Senior Watershed Project Manager</w:t>
      </w:r>
    </w:p>
    <w:p w:rsidR="00123472" w:rsidRPr="00CB3A4C" w:rsidRDefault="00123472" w:rsidP="00123472">
      <w:pPr>
        <w:numPr>
          <w:ilvl w:val="0"/>
          <w:numId w:val="5"/>
        </w:numPr>
        <w:tabs>
          <w:tab w:val="left" w:pos="0"/>
        </w:tabs>
        <w:spacing w:line="240" w:lineRule="auto"/>
        <w:ind w:left="-720" w:hanging="90"/>
        <w:contextualSpacing/>
        <w:rPr>
          <w:rFonts w:ascii="Corbel" w:hAnsi="Corbel"/>
        </w:rPr>
      </w:pPr>
      <w:r w:rsidRPr="00CB3A4C">
        <w:rPr>
          <w:rFonts w:ascii="Corbel" w:hAnsi="Corbel"/>
        </w:rPr>
        <w:t>CALL TO ORDER</w:t>
      </w:r>
    </w:p>
    <w:p w:rsidR="00123472" w:rsidRPr="00CB3A4C" w:rsidRDefault="00123472" w:rsidP="00123472">
      <w:pPr>
        <w:tabs>
          <w:tab w:val="left" w:pos="0"/>
        </w:tabs>
        <w:ind w:hanging="720"/>
        <w:contextualSpacing/>
        <w:rPr>
          <w:rFonts w:ascii="Corbel" w:hAnsi="Corbel"/>
          <w:b/>
        </w:rPr>
      </w:pPr>
      <w:r w:rsidRPr="00CB3A4C">
        <w:rPr>
          <w:rFonts w:ascii="Corbel" w:hAnsi="Corbel"/>
        </w:rPr>
        <w:tab/>
      </w:r>
      <w:r w:rsidRPr="00CB3A4C">
        <w:rPr>
          <w:rFonts w:ascii="Corbel" w:hAnsi="Corbel"/>
          <w:b/>
        </w:rPr>
        <w:t xml:space="preserve">The meeting was called to order </w:t>
      </w:r>
      <w:r w:rsidR="001A31BA" w:rsidRPr="00CB3A4C">
        <w:rPr>
          <w:rFonts w:ascii="Corbel" w:hAnsi="Corbel"/>
          <w:b/>
        </w:rPr>
        <w:t xml:space="preserve">by President Jim Earsom at 12:02 </w:t>
      </w:r>
      <w:r w:rsidRPr="00CB3A4C">
        <w:rPr>
          <w:rFonts w:ascii="Corbel" w:hAnsi="Corbel"/>
          <w:b/>
        </w:rPr>
        <w:t>PM</w:t>
      </w:r>
    </w:p>
    <w:p w:rsidR="00123472" w:rsidRPr="00CB3A4C" w:rsidRDefault="00123472" w:rsidP="00123472">
      <w:pPr>
        <w:tabs>
          <w:tab w:val="left" w:pos="0"/>
        </w:tabs>
        <w:ind w:left="-720" w:hanging="90"/>
        <w:contextualSpacing/>
        <w:rPr>
          <w:rFonts w:ascii="Corbel" w:hAnsi="Corbel"/>
        </w:rPr>
      </w:pPr>
    </w:p>
    <w:p w:rsidR="00123472" w:rsidRPr="00CB3A4C" w:rsidRDefault="00123472" w:rsidP="00123472">
      <w:pPr>
        <w:numPr>
          <w:ilvl w:val="0"/>
          <w:numId w:val="5"/>
        </w:numPr>
        <w:tabs>
          <w:tab w:val="left" w:pos="0"/>
        </w:tabs>
        <w:spacing w:line="240" w:lineRule="auto"/>
        <w:ind w:left="-720" w:hanging="86"/>
        <w:contextualSpacing/>
        <w:rPr>
          <w:rFonts w:ascii="Corbel" w:hAnsi="Corbel"/>
        </w:rPr>
      </w:pPr>
      <w:r w:rsidRPr="00CB3A4C">
        <w:rPr>
          <w:rFonts w:ascii="Corbel" w:hAnsi="Corbel"/>
        </w:rPr>
        <w:t>PUBLIC INPUT</w:t>
      </w:r>
    </w:p>
    <w:p w:rsidR="00123472" w:rsidRPr="00CB3A4C" w:rsidRDefault="00CA1FB7" w:rsidP="00CA1FB7">
      <w:pPr>
        <w:tabs>
          <w:tab w:val="left" w:pos="0"/>
        </w:tabs>
        <w:spacing w:line="240" w:lineRule="auto"/>
        <w:ind w:hanging="720"/>
        <w:contextualSpacing/>
        <w:rPr>
          <w:rFonts w:ascii="Corbel" w:hAnsi="Corbel"/>
          <w:b/>
        </w:rPr>
      </w:pPr>
      <w:r w:rsidRPr="00CB3A4C">
        <w:rPr>
          <w:rFonts w:ascii="Corbel" w:hAnsi="Corbel"/>
          <w:b/>
          <w:bCs/>
        </w:rPr>
        <w:tab/>
      </w:r>
      <w:r w:rsidR="001A31BA" w:rsidRPr="00CB3A4C">
        <w:rPr>
          <w:rFonts w:ascii="Corbel" w:hAnsi="Corbel"/>
          <w:b/>
          <w:bCs/>
        </w:rPr>
        <w:t>There was n</w:t>
      </w:r>
      <w:r w:rsidR="008936BA" w:rsidRPr="00CB3A4C">
        <w:rPr>
          <w:rFonts w:ascii="Corbel" w:hAnsi="Corbel"/>
          <w:b/>
          <w:bCs/>
        </w:rPr>
        <w:t>o public input</w:t>
      </w:r>
    </w:p>
    <w:p w:rsidR="00123472" w:rsidRPr="00CB3A4C" w:rsidRDefault="00123472" w:rsidP="00123472">
      <w:pPr>
        <w:tabs>
          <w:tab w:val="left" w:pos="0"/>
        </w:tabs>
        <w:contextualSpacing/>
        <w:rPr>
          <w:rFonts w:ascii="Corbel" w:hAnsi="Corbel"/>
          <w:b/>
          <w:bCs/>
        </w:rPr>
      </w:pPr>
    </w:p>
    <w:p w:rsidR="001A31BA" w:rsidRPr="00CB3A4C" w:rsidRDefault="001A31BA" w:rsidP="001A31B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  <w:r w:rsidRPr="00CB3A4C">
        <w:rPr>
          <w:rFonts w:ascii="Corbel" w:eastAsia="Times New Roman" w:hAnsi="Corbel" w:cstheme="minorHAnsi"/>
          <w:color w:val="000000"/>
        </w:rPr>
        <w:t>GENERAL DISCUSSION FOR THE GOOD OF THE DISTRICT</w:t>
      </w:r>
    </w:p>
    <w:p w:rsidR="001A31BA" w:rsidRPr="00CB3A4C" w:rsidRDefault="001A31BA" w:rsidP="001A31BA">
      <w:pPr>
        <w:pStyle w:val="ListParagraph"/>
        <w:tabs>
          <w:tab w:val="left" w:pos="36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  <w:r w:rsidRPr="00CB3A4C">
        <w:rPr>
          <w:rFonts w:ascii="Corbel" w:eastAsia="Times New Roman" w:hAnsi="Corbel" w:cstheme="minorHAnsi"/>
          <w:b/>
          <w:color w:val="000000"/>
        </w:rPr>
        <w:t xml:space="preserve">President Jim Earsom called for changing the order of </w:t>
      </w:r>
      <w:proofErr w:type="spellStart"/>
      <w:r w:rsidRPr="00CB3A4C">
        <w:rPr>
          <w:rFonts w:ascii="Corbel" w:eastAsia="Times New Roman" w:hAnsi="Corbel" w:cstheme="minorHAnsi"/>
          <w:b/>
          <w:color w:val="000000"/>
        </w:rPr>
        <w:t>agendized</w:t>
      </w:r>
      <w:proofErr w:type="spellEnd"/>
      <w:r w:rsidRPr="00CB3A4C">
        <w:rPr>
          <w:rFonts w:ascii="Corbel" w:eastAsia="Times New Roman" w:hAnsi="Corbel" w:cstheme="minorHAnsi"/>
          <w:b/>
          <w:color w:val="000000"/>
        </w:rPr>
        <w:t xml:space="preserve"> items to allow for the movement of the Presentation on the </w:t>
      </w:r>
      <w:proofErr w:type="spellStart"/>
      <w:r w:rsidRPr="00CB3A4C">
        <w:rPr>
          <w:rFonts w:ascii="Corbel" w:eastAsia="Times New Roman" w:hAnsi="Corbel" w:cstheme="minorHAnsi"/>
          <w:b/>
          <w:color w:val="000000"/>
        </w:rPr>
        <w:t>Arundo</w:t>
      </w:r>
      <w:proofErr w:type="spellEnd"/>
      <w:r w:rsidRPr="00CB3A4C">
        <w:rPr>
          <w:rFonts w:ascii="Corbel" w:eastAsia="Times New Roman" w:hAnsi="Corbel" w:cstheme="minorHAnsi"/>
          <w:b/>
          <w:color w:val="000000"/>
        </w:rPr>
        <w:t xml:space="preserve"> Fund Project to be first as a courtesy to the presenter.  The Santa Ana Watershed Project Authority (SAWPA) Senior Watershed Program Manager Ian Achimore provided an overview of the project and role of IERCD in implementation.  </w:t>
      </w:r>
    </w:p>
    <w:p w:rsidR="001A31BA" w:rsidRPr="00CB3A4C" w:rsidRDefault="001A31BA" w:rsidP="001A31BA">
      <w:pPr>
        <w:tabs>
          <w:tab w:val="left" w:pos="0"/>
        </w:tabs>
        <w:spacing w:line="240" w:lineRule="auto"/>
        <w:ind w:left="58"/>
        <w:contextualSpacing/>
        <w:rPr>
          <w:rFonts w:ascii="Corbel" w:hAnsi="Corbel"/>
          <w:bCs/>
        </w:rPr>
      </w:pPr>
    </w:p>
    <w:p w:rsidR="00123472" w:rsidRPr="00CB3A4C" w:rsidRDefault="00123472" w:rsidP="00123472">
      <w:pPr>
        <w:numPr>
          <w:ilvl w:val="0"/>
          <w:numId w:val="2"/>
        </w:numPr>
        <w:tabs>
          <w:tab w:val="left" w:pos="0"/>
        </w:tabs>
        <w:spacing w:line="240" w:lineRule="auto"/>
        <w:ind w:left="58" w:hanging="864"/>
        <w:contextualSpacing/>
        <w:rPr>
          <w:rFonts w:ascii="Corbel" w:hAnsi="Corbel"/>
          <w:bCs/>
        </w:rPr>
      </w:pPr>
      <w:r w:rsidRPr="00CB3A4C">
        <w:rPr>
          <w:rFonts w:ascii="Corbel" w:hAnsi="Corbel"/>
          <w:bCs/>
        </w:rPr>
        <w:t>CONSENT CALENDAR</w:t>
      </w:r>
    </w:p>
    <w:p w:rsidR="00123472" w:rsidRPr="00CB3A4C" w:rsidRDefault="001A31BA" w:rsidP="001A31BA">
      <w:pPr>
        <w:tabs>
          <w:tab w:val="left" w:pos="0"/>
        </w:tabs>
        <w:ind w:left="58"/>
        <w:contextualSpacing/>
        <w:rPr>
          <w:rFonts w:ascii="Corbel" w:hAnsi="Corbel"/>
          <w:bCs/>
        </w:rPr>
      </w:pPr>
      <w:r w:rsidRPr="00CB3A4C">
        <w:rPr>
          <w:rFonts w:ascii="Corbel" w:hAnsi="Corbel"/>
          <w:bCs/>
        </w:rPr>
        <w:t>Secretary-Treasurer Rod LeMond</w:t>
      </w:r>
      <w:r w:rsidR="00123472" w:rsidRPr="00CB3A4C">
        <w:rPr>
          <w:rFonts w:ascii="Corbel" w:hAnsi="Corbel"/>
          <w:bCs/>
        </w:rPr>
        <w:t xml:space="preserve"> provided the motion to approve the consent calendar. </w:t>
      </w:r>
      <w:r w:rsidR="00195721" w:rsidRPr="00CB3A4C">
        <w:rPr>
          <w:rFonts w:ascii="Corbel" w:hAnsi="Corbel"/>
          <w:bCs/>
        </w:rPr>
        <w:t xml:space="preserve">Director </w:t>
      </w:r>
      <w:r w:rsidRPr="00CB3A4C">
        <w:rPr>
          <w:rFonts w:ascii="Corbel" w:hAnsi="Corbel"/>
          <w:bCs/>
        </w:rPr>
        <w:t>Brad Buller</w:t>
      </w:r>
      <w:r w:rsidR="00123472" w:rsidRPr="00CB3A4C">
        <w:rPr>
          <w:rFonts w:ascii="Corbel" w:hAnsi="Corbel"/>
          <w:bCs/>
        </w:rPr>
        <w:t xml:space="preserve"> provided the second. The consent cale</w:t>
      </w:r>
      <w:r w:rsidRPr="00CB3A4C">
        <w:rPr>
          <w:rFonts w:ascii="Corbel" w:hAnsi="Corbel"/>
          <w:bCs/>
        </w:rPr>
        <w:t>ndar was approved unanimously, 7</w:t>
      </w:r>
      <w:r w:rsidR="00123472" w:rsidRPr="00CB3A4C">
        <w:rPr>
          <w:rFonts w:ascii="Corbel" w:hAnsi="Corbel"/>
          <w:bCs/>
        </w:rPr>
        <w:t>-0.</w:t>
      </w:r>
    </w:p>
    <w:p w:rsidR="00B113C9" w:rsidRPr="00CB3A4C" w:rsidRDefault="00B113C9" w:rsidP="00123472">
      <w:pPr>
        <w:tabs>
          <w:tab w:val="left" w:pos="0"/>
        </w:tabs>
        <w:contextualSpacing/>
        <w:rPr>
          <w:rFonts w:ascii="Corbel" w:hAnsi="Corbe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B113C9" w:rsidRPr="00CB3A4C" w:rsidTr="00F73C10">
        <w:trPr>
          <w:jc w:val="center"/>
        </w:trPr>
        <w:tc>
          <w:tcPr>
            <w:tcW w:w="1165" w:type="dxa"/>
          </w:tcPr>
          <w:p w:rsidR="00B113C9" w:rsidRPr="00CB3A4C" w:rsidRDefault="00B113C9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B113C9" w:rsidRPr="00CB3A4C" w:rsidRDefault="00B113C9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113C9" w:rsidRPr="00CB3A4C" w:rsidRDefault="00AC7BFD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B113C9" w:rsidRPr="00CB3A4C" w:rsidRDefault="00AC7BFD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113C9" w:rsidRPr="00CB3A4C" w:rsidTr="00F73C10">
        <w:trPr>
          <w:jc w:val="center"/>
        </w:trPr>
        <w:tc>
          <w:tcPr>
            <w:tcW w:w="1165" w:type="dxa"/>
          </w:tcPr>
          <w:p w:rsidR="00B113C9" w:rsidRPr="00CB3A4C" w:rsidRDefault="00B113C9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B113C9" w:rsidRPr="00CB3A4C" w:rsidRDefault="00B113C9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113C9" w:rsidRPr="00CB3A4C" w:rsidRDefault="00AC7BFD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113C9" w:rsidRPr="00CB3A4C" w:rsidRDefault="00AC7BFD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AC7BFD" w:rsidRPr="00CB3A4C" w:rsidTr="00F73C10">
        <w:trPr>
          <w:jc w:val="center"/>
        </w:trPr>
        <w:tc>
          <w:tcPr>
            <w:tcW w:w="1165" w:type="dxa"/>
          </w:tcPr>
          <w:p w:rsidR="00AC7BFD" w:rsidRPr="00CB3A4C" w:rsidRDefault="00AC7BFD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AC7BFD" w:rsidRPr="00CB3A4C" w:rsidRDefault="00195721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AC7BFD" w:rsidRPr="00CB3A4C" w:rsidRDefault="00AC7BFD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AC7BFD" w:rsidRPr="00CB3A4C" w:rsidRDefault="00195721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574F2C" w:rsidRPr="00CB3A4C" w:rsidTr="00F73C10">
        <w:trPr>
          <w:gridAfter w:val="2"/>
          <w:wAfter w:w="2465" w:type="dxa"/>
          <w:jc w:val="center"/>
        </w:trPr>
        <w:tc>
          <w:tcPr>
            <w:tcW w:w="1165" w:type="dxa"/>
          </w:tcPr>
          <w:p w:rsidR="00574F2C" w:rsidRPr="00CB3A4C" w:rsidRDefault="00574F2C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574F2C" w:rsidRPr="00CB3A4C" w:rsidRDefault="001A31BA" w:rsidP="00F73C10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1A31BA" w:rsidRPr="00CB3A4C" w:rsidRDefault="001A31BA" w:rsidP="0019572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  <w:r w:rsidRPr="00CB3A4C">
        <w:rPr>
          <w:rFonts w:ascii="Corbel" w:eastAsia="Times New Roman" w:hAnsi="Corbel" w:cstheme="minorHAnsi"/>
          <w:color w:val="000000"/>
        </w:rPr>
        <w:t>CLOSED SESSION</w:t>
      </w:r>
    </w:p>
    <w:p w:rsidR="001A31BA" w:rsidRPr="00CB3A4C" w:rsidRDefault="001A31BA" w:rsidP="001A31BA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ind w:hanging="1170"/>
        <w:rPr>
          <w:rFonts w:ascii="Corbel" w:eastAsia="Times New Roman" w:hAnsi="Corbel" w:cstheme="minorHAnsi"/>
          <w:color w:val="000000"/>
        </w:rPr>
      </w:pPr>
      <w:r w:rsidRPr="00CB3A4C">
        <w:rPr>
          <w:rFonts w:ascii="Corbel" w:eastAsia="Times New Roman" w:hAnsi="Corbel" w:cstheme="minorHAnsi"/>
          <w:color w:val="000000"/>
        </w:rPr>
        <w:t>Public Employee Performance Evaluation Pursuant to Government Code 54957</w:t>
      </w:r>
    </w:p>
    <w:p w:rsidR="001A31BA" w:rsidRPr="00CB3A4C" w:rsidRDefault="00CB3A4C" w:rsidP="001A31BA">
      <w:pPr>
        <w:pStyle w:val="ListParagraph"/>
        <w:tabs>
          <w:tab w:val="left" w:pos="0"/>
        </w:tabs>
        <w:spacing w:after="0" w:line="240" w:lineRule="auto"/>
        <w:ind w:left="0"/>
        <w:rPr>
          <w:rFonts w:ascii="Corbel" w:eastAsia="Times New Roman" w:hAnsi="Corbel" w:cstheme="minorHAnsi"/>
          <w:i/>
          <w:color w:val="000000"/>
        </w:rPr>
      </w:pPr>
      <w:r w:rsidRPr="00CB3A4C">
        <w:rPr>
          <w:rFonts w:ascii="Corbel" w:eastAsia="Times New Roman" w:hAnsi="Corbel" w:cstheme="minorHAnsi"/>
          <w:i/>
          <w:color w:val="000000"/>
        </w:rPr>
        <w:lastRenderedPageBreak/>
        <w:t>Title: Mandy Parkes, District Manager</w:t>
      </w:r>
    </w:p>
    <w:p w:rsidR="00CB3A4C" w:rsidRPr="00CB3A4C" w:rsidRDefault="00CB3A4C" w:rsidP="001A31BA">
      <w:pPr>
        <w:pStyle w:val="ListParagraph"/>
        <w:tabs>
          <w:tab w:val="left" w:pos="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  <w:r w:rsidRPr="00CB3A4C">
        <w:rPr>
          <w:rFonts w:ascii="Corbel" w:eastAsia="Times New Roman" w:hAnsi="Corbel" w:cstheme="minorHAnsi"/>
          <w:b/>
          <w:color w:val="000000"/>
        </w:rPr>
        <w:t>The IERCD Board of Directors adjourned to closed session at 12:20 PM.  They returned from Closed Session at 12:48, reporting that they approved the District Manager’s contract and 5% raise unanimously, 7-0.</w:t>
      </w:r>
    </w:p>
    <w:p w:rsidR="001A31BA" w:rsidRPr="00CB3A4C" w:rsidRDefault="001A31BA" w:rsidP="001A31BA">
      <w:pPr>
        <w:pStyle w:val="ListParagraph"/>
        <w:tabs>
          <w:tab w:val="left" w:pos="0"/>
        </w:tabs>
        <w:spacing w:after="0" w:line="240" w:lineRule="auto"/>
        <w:ind w:left="360"/>
        <w:rPr>
          <w:rFonts w:ascii="Corbel" w:eastAsia="Times New Roman" w:hAnsi="Corbel" w:cstheme="minorHAnsi"/>
          <w:color w:val="000000"/>
        </w:rPr>
      </w:pPr>
    </w:p>
    <w:p w:rsidR="008936BA" w:rsidRPr="00CB3A4C" w:rsidRDefault="008936BA" w:rsidP="0019572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  <w:r w:rsidRPr="00CB3A4C">
        <w:rPr>
          <w:rFonts w:ascii="Corbel" w:eastAsia="Times New Roman" w:hAnsi="Corbel" w:cstheme="minorHAnsi"/>
          <w:color w:val="000000"/>
        </w:rPr>
        <w:t>PRESENTATION</w:t>
      </w:r>
    </w:p>
    <w:p w:rsidR="00CA1FB7" w:rsidRPr="00CB3A4C" w:rsidRDefault="001A31BA" w:rsidP="00195721">
      <w:pPr>
        <w:pStyle w:val="ListParagraph"/>
        <w:numPr>
          <w:ilvl w:val="3"/>
          <w:numId w:val="1"/>
        </w:numPr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 w:rsidRPr="00CB3A4C">
        <w:rPr>
          <w:rFonts w:ascii="Corbel" w:eastAsia="Times New Roman" w:hAnsi="Corbel" w:cstheme="minorHAnsi"/>
          <w:color w:val="000000"/>
        </w:rPr>
        <w:t xml:space="preserve">IERCD’s Role in San Bernardino Valley Water Conservation District’s </w:t>
      </w:r>
      <w:proofErr w:type="spellStart"/>
      <w:r w:rsidRPr="00CB3A4C">
        <w:rPr>
          <w:rFonts w:ascii="Corbel" w:eastAsia="Times New Roman" w:hAnsi="Corbel" w:cstheme="minorHAnsi"/>
          <w:color w:val="000000"/>
        </w:rPr>
        <w:t>Slenderhorned</w:t>
      </w:r>
      <w:proofErr w:type="spellEnd"/>
      <w:r w:rsidRPr="00CB3A4C">
        <w:rPr>
          <w:rFonts w:ascii="Corbel" w:eastAsia="Times New Roman" w:hAnsi="Corbel" w:cstheme="minorHAnsi"/>
          <w:color w:val="000000"/>
        </w:rPr>
        <w:t xml:space="preserve"> </w:t>
      </w:r>
      <w:proofErr w:type="spellStart"/>
      <w:r w:rsidRPr="00CB3A4C">
        <w:rPr>
          <w:rFonts w:ascii="Corbel" w:eastAsia="Times New Roman" w:hAnsi="Corbel" w:cstheme="minorHAnsi"/>
          <w:color w:val="000000"/>
        </w:rPr>
        <w:t>Spineflower</w:t>
      </w:r>
      <w:proofErr w:type="spellEnd"/>
      <w:r w:rsidRPr="00CB3A4C">
        <w:rPr>
          <w:rFonts w:ascii="Corbel" w:eastAsia="Times New Roman" w:hAnsi="Corbel" w:cstheme="minorHAnsi"/>
          <w:color w:val="000000"/>
        </w:rPr>
        <w:t xml:space="preserve"> Restoration Project</w:t>
      </w:r>
    </w:p>
    <w:p w:rsidR="001A31BA" w:rsidRPr="00CB3A4C" w:rsidRDefault="001A31BA" w:rsidP="001A31BA">
      <w:pPr>
        <w:pStyle w:val="ListParagraph"/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  <w:r w:rsidRPr="00CB3A4C">
        <w:rPr>
          <w:rFonts w:ascii="Corbel" w:eastAsia="Times New Roman" w:hAnsi="Corbel" w:cstheme="minorHAnsi"/>
          <w:b/>
          <w:color w:val="000000"/>
        </w:rPr>
        <w:t>IERCD’s Field Ecologist Collin Stratz provided an overview of IERCD’s collaboration with SBVWCD in their restoration project in the Mentone/Mill Creek wash.</w:t>
      </w:r>
    </w:p>
    <w:p w:rsidR="00414350" w:rsidRPr="00CB3A4C" w:rsidRDefault="00414350" w:rsidP="00414350">
      <w:pPr>
        <w:pStyle w:val="ListParagraph"/>
        <w:spacing w:after="0" w:line="240" w:lineRule="auto"/>
        <w:ind w:left="360"/>
        <w:rPr>
          <w:rFonts w:ascii="Corbel" w:eastAsia="Times New Roman" w:hAnsi="Corbel" w:cstheme="minorHAnsi"/>
          <w:color w:val="000000"/>
        </w:rPr>
      </w:pPr>
    </w:p>
    <w:p w:rsidR="00123472" w:rsidRPr="00CB3A4C" w:rsidRDefault="00123472" w:rsidP="00CA1FB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contextualSpacing/>
        <w:rPr>
          <w:rFonts w:ascii="Corbel" w:hAnsi="Corbel"/>
        </w:rPr>
      </w:pPr>
      <w:r w:rsidRPr="00CB3A4C">
        <w:rPr>
          <w:rFonts w:ascii="Corbel" w:hAnsi="Corbel"/>
        </w:rPr>
        <w:t>REPORTS</w:t>
      </w:r>
    </w:p>
    <w:p w:rsidR="00123472" w:rsidRPr="00CB3A4C" w:rsidRDefault="008744D2" w:rsidP="00CA1FB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hanging="720"/>
        <w:contextualSpacing/>
        <w:rPr>
          <w:rFonts w:ascii="Corbel" w:hAnsi="Corbel"/>
        </w:rPr>
      </w:pPr>
      <w:r w:rsidRPr="00CB3A4C">
        <w:rPr>
          <w:rFonts w:ascii="Corbel" w:hAnsi="Corbel"/>
        </w:rPr>
        <w:t>BB&amp;K Report</w:t>
      </w:r>
    </w:p>
    <w:p w:rsidR="008744D2" w:rsidRPr="00CB3A4C" w:rsidRDefault="00123472" w:rsidP="00CA1FB7">
      <w:pPr>
        <w:tabs>
          <w:tab w:val="left" w:pos="0"/>
        </w:tabs>
        <w:spacing w:line="240" w:lineRule="auto"/>
        <w:ind w:hanging="720"/>
        <w:contextualSpacing/>
        <w:rPr>
          <w:rFonts w:ascii="Corbel" w:hAnsi="Corbel"/>
          <w:b/>
        </w:rPr>
      </w:pPr>
      <w:r w:rsidRPr="00CB3A4C">
        <w:rPr>
          <w:rFonts w:ascii="Corbel" w:hAnsi="Corbel"/>
        </w:rPr>
        <w:tab/>
      </w:r>
      <w:r w:rsidRPr="00CB3A4C">
        <w:rPr>
          <w:rFonts w:ascii="Corbel" w:hAnsi="Corbel"/>
          <w:b/>
        </w:rPr>
        <w:t>There was no discussion on the BB&amp;K billing report</w:t>
      </w:r>
    </w:p>
    <w:p w:rsidR="00123472" w:rsidRPr="00CB3A4C" w:rsidRDefault="008744D2" w:rsidP="00CA1FB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hanging="720"/>
        <w:contextualSpacing/>
        <w:rPr>
          <w:rFonts w:ascii="Corbel" w:hAnsi="Corbel"/>
        </w:rPr>
      </w:pPr>
      <w:r w:rsidRPr="00CB3A4C">
        <w:rPr>
          <w:rFonts w:ascii="Corbel" w:hAnsi="Corbel"/>
        </w:rPr>
        <w:t>Department Reports</w:t>
      </w:r>
    </w:p>
    <w:p w:rsidR="00381001" w:rsidRPr="00CB3A4C" w:rsidRDefault="00381001" w:rsidP="00381001">
      <w:pPr>
        <w:tabs>
          <w:tab w:val="left" w:pos="0"/>
        </w:tabs>
        <w:spacing w:after="0" w:line="240" w:lineRule="auto"/>
        <w:rPr>
          <w:rFonts w:ascii="Corbel" w:hAnsi="Corbel"/>
          <w:bCs/>
        </w:rPr>
      </w:pPr>
      <w:r w:rsidRPr="00CB3A4C">
        <w:rPr>
          <w:rFonts w:ascii="Corbel" w:hAnsi="Corbel"/>
          <w:b/>
          <w:bCs/>
        </w:rPr>
        <w:t>Staff provided brief updates on Department Reports</w:t>
      </w:r>
      <w:r w:rsidRPr="00CB3A4C">
        <w:rPr>
          <w:rFonts w:ascii="Corbel" w:hAnsi="Corbel"/>
          <w:bCs/>
        </w:rPr>
        <w:t xml:space="preserve"> </w:t>
      </w:r>
    </w:p>
    <w:p w:rsidR="00CA1FB7" w:rsidRPr="00CB3A4C" w:rsidRDefault="008744D2" w:rsidP="00381001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0" w:hanging="720"/>
        <w:contextualSpacing w:val="0"/>
        <w:rPr>
          <w:rFonts w:ascii="Corbel" w:hAnsi="Corbel"/>
          <w:bCs/>
        </w:rPr>
      </w:pPr>
      <w:r w:rsidRPr="00CB3A4C">
        <w:rPr>
          <w:rFonts w:ascii="Corbel" w:hAnsi="Corbel"/>
          <w:bCs/>
        </w:rPr>
        <w:t>NRCS Report</w:t>
      </w:r>
    </w:p>
    <w:p w:rsidR="008744D2" w:rsidRPr="00CB3A4C" w:rsidRDefault="00613665" w:rsidP="00CA1FB7">
      <w:pPr>
        <w:tabs>
          <w:tab w:val="left" w:pos="0"/>
        </w:tabs>
        <w:spacing w:after="0" w:line="240" w:lineRule="auto"/>
        <w:contextualSpacing/>
        <w:rPr>
          <w:rFonts w:ascii="Corbel" w:hAnsi="Corbel"/>
          <w:bCs/>
        </w:rPr>
      </w:pPr>
      <w:r w:rsidRPr="00CB3A4C">
        <w:rPr>
          <w:rFonts w:ascii="Corbel" w:hAnsi="Corbel"/>
          <w:b/>
        </w:rPr>
        <w:t>There</w:t>
      </w:r>
      <w:r w:rsidR="00CA1FB7" w:rsidRPr="00CB3A4C">
        <w:rPr>
          <w:rFonts w:ascii="Corbel" w:hAnsi="Corbel"/>
          <w:b/>
        </w:rPr>
        <w:t xml:space="preserve"> was no discussion on the NRCS report</w:t>
      </w:r>
    </w:p>
    <w:p w:rsidR="00123472" w:rsidRPr="00CB3A4C" w:rsidRDefault="00F72220" w:rsidP="00CA1F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hanging="720"/>
        <w:contextualSpacing/>
        <w:rPr>
          <w:rFonts w:ascii="Corbel" w:hAnsi="Corbel"/>
        </w:rPr>
      </w:pPr>
      <w:r w:rsidRPr="00CB3A4C">
        <w:rPr>
          <w:rFonts w:ascii="Corbel" w:hAnsi="Corbel"/>
        </w:rPr>
        <w:t>NACD/CARCD Report</w:t>
      </w:r>
    </w:p>
    <w:p w:rsidR="00CA1FB7" w:rsidRPr="00CB3A4C" w:rsidRDefault="00CB3A4C" w:rsidP="00CA1FB7">
      <w:pPr>
        <w:spacing w:after="0" w:line="240" w:lineRule="auto"/>
        <w:contextualSpacing/>
        <w:rPr>
          <w:rFonts w:ascii="Corbel" w:hAnsi="Corbel"/>
          <w:b/>
          <w:color w:val="000000"/>
        </w:rPr>
      </w:pPr>
      <w:r>
        <w:rPr>
          <w:rFonts w:ascii="Corbel" w:hAnsi="Corbel"/>
          <w:b/>
          <w:color w:val="000000"/>
        </w:rPr>
        <w:t>Vice President Rick Gomez provided a brief overview of NACD activities in May 2022.</w:t>
      </w:r>
    </w:p>
    <w:p w:rsidR="00CA1FB7" w:rsidRPr="00CB3A4C" w:rsidRDefault="00CA1FB7" w:rsidP="00CA1FB7">
      <w:pPr>
        <w:pStyle w:val="ListParagraph"/>
        <w:numPr>
          <w:ilvl w:val="0"/>
          <w:numId w:val="19"/>
        </w:numPr>
        <w:spacing w:after="0" w:line="240" w:lineRule="auto"/>
        <w:ind w:left="0" w:hanging="720"/>
        <w:rPr>
          <w:rFonts w:ascii="Corbel" w:hAnsi="Corbel"/>
          <w:color w:val="000000"/>
        </w:rPr>
      </w:pPr>
      <w:r w:rsidRPr="00CB3A4C">
        <w:rPr>
          <w:rFonts w:ascii="Corbel" w:hAnsi="Corbel"/>
          <w:color w:val="000000"/>
        </w:rPr>
        <w:t>IERCD Board Committee Reports</w:t>
      </w:r>
    </w:p>
    <w:p w:rsidR="00CA1FB7" w:rsidRPr="00CB3A4C" w:rsidRDefault="00CA1FB7" w:rsidP="00CA1FB7">
      <w:pPr>
        <w:pStyle w:val="ListParagraph"/>
        <w:spacing w:after="0" w:line="240" w:lineRule="auto"/>
        <w:ind w:left="0"/>
        <w:rPr>
          <w:rFonts w:ascii="Corbel" w:hAnsi="Corbel"/>
          <w:b/>
          <w:color w:val="000000"/>
        </w:rPr>
      </w:pPr>
      <w:r w:rsidRPr="00CB3A4C">
        <w:rPr>
          <w:rFonts w:ascii="Corbel" w:hAnsi="Corbel"/>
          <w:b/>
          <w:color w:val="000000"/>
        </w:rPr>
        <w:t>There was no discussion on the IERCD Board Committee Reports</w:t>
      </w:r>
    </w:p>
    <w:p w:rsidR="00C52A75" w:rsidRPr="00CB3A4C" w:rsidRDefault="00C52A75" w:rsidP="008744D2">
      <w:pPr>
        <w:spacing w:after="0" w:line="240" w:lineRule="auto"/>
        <w:contextualSpacing/>
        <w:rPr>
          <w:rFonts w:ascii="Corbel" w:hAnsi="Corbel"/>
          <w:b/>
          <w:color w:val="000000"/>
        </w:rPr>
      </w:pPr>
    </w:p>
    <w:p w:rsidR="00803258" w:rsidRDefault="00123472" w:rsidP="00E07AF5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contextualSpacing/>
        <w:rPr>
          <w:rFonts w:ascii="Corbel" w:hAnsi="Corbel"/>
        </w:rPr>
      </w:pPr>
      <w:r w:rsidRPr="00CB3A4C">
        <w:rPr>
          <w:rFonts w:ascii="Corbel" w:hAnsi="Corbel"/>
        </w:rPr>
        <w:t>OLD/NEW BUSINESS</w:t>
      </w:r>
    </w:p>
    <w:p w:rsidR="00CB3A4C" w:rsidRDefault="00CB3A4C" w:rsidP="00CB3A4C">
      <w:pPr>
        <w:pStyle w:val="ListParagraph"/>
        <w:numPr>
          <w:ilvl w:val="3"/>
          <w:numId w:val="35"/>
        </w:numPr>
        <w:tabs>
          <w:tab w:val="left" w:pos="630"/>
        </w:tabs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>Discussion and Possible Approval of 2022-23 Water Provider Proposals and Signing Authority</w:t>
      </w:r>
    </w:p>
    <w:p w:rsid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  <w:r w:rsidRPr="00CB3A4C">
        <w:rPr>
          <w:rFonts w:ascii="Corbel" w:eastAsia="Times New Roman" w:hAnsi="Corbel" w:cstheme="minorHAnsi"/>
          <w:b/>
          <w:color w:val="000000"/>
        </w:rPr>
        <w:t>Vice President Rick Gomez provided the motion to approve 2022-23 Water Provider Proposals and Signing Authority.  Director Brad Buller provided the second.  The item was approved unanimously, 7-0</w:t>
      </w:r>
      <w:r>
        <w:rPr>
          <w:rFonts w:ascii="Corbel" w:eastAsia="Times New Roman" w:hAnsi="Corbel" w:cstheme="minorHAnsi"/>
          <w:color w:val="000000"/>
        </w:rPr>
        <w:t>.</w:t>
      </w:r>
    </w:p>
    <w:p w:rsidR="00CB3A4C" w:rsidRP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gridAfter w:val="2"/>
          <w:wAfter w:w="2465" w:type="dxa"/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CB3A4C" w:rsidRP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</w:p>
    <w:p w:rsidR="00CB3A4C" w:rsidRDefault="00CB3A4C" w:rsidP="00CB3A4C">
      <w:pPr>
        <w:pStyle w:val="ListParagraph"/>
        <w:numPr>
          <w:ilvl w:val="3"/>
          <w:numId w:val="35"/>
        </w:numPr>
        <w:tabs>
          <w:tab w:val="left" w:pos="630"/>
        </w:tabs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>Discussion and Possible Approval of 2022-23 SPF Applications and Authority to Execute Funding Agreements</w:t>
      </w:r>
    </w:p>
    <w:p w:rsidR="00CB3A4C" w:rsidRP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  <w:r w:rsidRPr="00CB3A4C">
        <w:rPr>
          <w:rFonts w:ascii="Corbel" w:eastAsia="Times New Roman" w:hAnsi="Corbel" w:cstheme="minorHAnsi"/>
          <w:b/>
          <w:color w:val="000000"/>
        </w:rPr>
        <w:t>Secretary-Treasurer Rod LeMond provided the motion to approve 2022-23 SPF applications and authority to execute funding agreements.  Vice-President Gomez provided the second.  The motion was approved unanimously, 7-0.</w:t>
      </w:r>
    </w:p>
    <w:p w:rsid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gridAfter w:val="2"/>
          <w:wAfter w:w="2465" w:type="dxa"/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</w:p>
    <w:p w:rsidR="00CB3A4C" w:rsidRDefault="00CB3A4C" w:rsidP="00CB3A4C">
      <w:pPr>
        <w:pStyle w:val="ListParagraph"/>
        <w:numPr>
          <w:ilvl w:val="3"/>
          <w:numId w:val="35"/>
        </w:numPr>
        <w:tabs>
          <w:tab w:val="left" w:pos="630"/>
        </w:tabs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 w:rsidRPr="003E66C8">
        <w:rPr>
          <w:rFonts w:ascii="Corbel" w:eastAsia="Times New Roman" w:hAnsi="Corbel" w:cstheme="minorHAnsi"/>
          <w:color w:val="000000"/>
        </w:rPr>
        <w:t xml:space="preserve">Discussion and Possible Approval of </w:t>
      </w:r>
      <w:r>
        <w:rPr>
          <w:rFonts w:ascii="Corbel" w:eastAsia="Times New Roman" w:hAnsi="Corbel" w:cstheme="minorHAnsi"/>
          <w:color w:val="000000"/>
        </w:rPr>
        <w:t>2022-23 Fiscal Year Budget and Staffing Plan</w:t>
      </w:r>
    </w:p>
    <w:p w:rsidR="00CB3A4C" w:rsidRDefault="00CB3A4C" w:rsidP="00CB3A4C">
      <w:pPr>
        <w:tabs>
          <w:tab w:val="left" w:pos="630"/>
        </w:tabs>
        <w:spacing w:after="0" w:line="240" w:lineRule="auto"/>
        <w:rPr>
          <w:rFonts w:ascii="Corbel" w:eastAsia="Times New Roman" w:hAnsi="Corbel" w:cstheme="minorHAnsi"/>
          <w:b/>
          <w:color w:val="000000"/>
        </w:rPr>
      </w:pPr>
      <w:r w:rsidRPr="00CB3A4C">
        <w:rPr>
          <w:rFonts w:ascii="Corbel" w:eastAsia="Times New Roman" w:hAnsi="Corbel" w:cstheme="minorHAnsi"/>
          <w:b/>
          <w:color w:val="000000"/>
        </w:rPr>
        <w:lastRenderedPageBreak/>
        <w:t>Vice President Rick Gomez provided the motion to approve 2022-23</w:t>
      </w:r>
      <w:r w:rsidRPr="00CB3A4C">
        <w:rPr>
          <w:rFonts w:ascii="Corbel" w:eastAsia="Times New Roman" w:hAnsi="Corbel" w:cstheme="minorHAnsi"/>
          <w:b/>
          <w:color w:val="000000"/>
        </w:rPr>
        <w:t xml:space="preserve"> Budget and Staffing Plan.  Secretary-Treasurer Rod LeMond provided the second.  The motion passed unanimously 7-0.</w:t>
      </w:r>
    </w:p>
    <w:p w:rsidR="00B55A93" w:rsidRPr="00CB3A4C" w:rsidRDefault="00B55A93" w:rsidP="00CB3A4C">
      <w:pPr>
        <w:tabs>
          <w:tab w:val="left" w:pos="630"/>
        </w:tabs>
        <w:spacing w:after="0" w:line="240" w:lineRule="auto"/>
        <w:rPr>
          <w:rFonts w:ascii="Corbel" w:eastAsia="Times New Roman" w:hAnsi="Corbel" w:cstheme="minorHAnsi"/>
          <w:b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CB3A4C" w:rsidRPr="00CB3A4C" w:rsidTr="00B829F7">
        <w:trPr>
          <w:gridAfter w:val="2"/>
          <w:wAfter w:w="2465" w:type="dxa"/>
          <w:jc w:val="center"/>
        </w:trPr>
        <w:tc>
          <w:tcPr>
            <w:tcW w:w="11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CB3A4C" w:rsidRPr="00CB3A4C" w:rsidRDefault="00CB3A4C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CB3A4C" w:rsidRDefault="00CB3A4C" w:rsidP="00CB3A4C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</w:p>
    <w:p w:rsidR="00B55A93" w:rsidRDefault="00CB3A4C" w:rsidP="00CB3A4C">
      <w:pPr>
        <w:pStyle w:val="ListParagraph"/>
        <w:numPr>
          <w:ilvl w:val="3"/>
          <w:numId w:val="35"/>
        </w:numPr>
        <w:tabs>
          <w:tab w:val="left" w:pos="630"/>
        </w:tabs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 xml:space="preserve">Discussion and Possible Approval of Subcontract 4-0000XXXX with North Wind Construction Services, LLC </w:t>
      </w:r>
    </w:p>
    <w:p w:rsid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  <w:r w:rsidRPr="00B55A93">
        <w:rPr>
          <w:rFonts w:ascii="Corbel" w:eastAsia="Times New Roman" w:hAnsi="Corbel" w:cstheme="minorHAnsi"/>
          <w:b/>
          <w:color w:val="000000"/>
        </w:rPr>
        <w:t xml:space="preserve">Director Buller provided the motion and Secretary-Treasurer LeMond provided the second to approve </w:t>
      </w:r>
      <w:r w:rsidRPr="00B55A93">
        <w:rPr>
          <w:rFonts w:ascii="Corbel" w:eastAsia="Times New Roman" w:hAnsi="Corbel" w:cstheme="minorHAnsi"/>
          <w:b/>
          <w:color w:val="000000"/>
        </w:rPr>
        <w:t>Subcontract 4-0000XXXX with North Wind Construction Services, LLC</w:t>
      </w:r>
      <w:r w:rsidRPr="00B55A93">
        <w:rPr>
          <w:rFonts w:ascii="Corbel" w:eastAsia="Times New Roman" w:hAnsi="Corbel" w:cstheme="minorHAnsi"/>
          <w:b/>
          <w:color w:val="000000"/>
        </w:rPr>
        <w:t>.  The motion was approved unanimously, 7-0.</w:t>
      </w:r>
      <w:r w:rsidRPr="00B55A93">
        <w:rPr>
          <w:rFonts w:ascii="Corbel" w:eastAsia="Times New Roman" w:hAnsi="Corbel" w:cstheme="minorHAnsi"/>
          <w:b/>
          <w:color w:val="000000"/>
        </w:rPr>
        <w:t xml:space="preserve"> </w:t>
      </w:r>
    </w:p>
    <w:p w:rsidR="00B55A93" w:rsidRP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B55A93" w:rsidRPr="00CB3A4C" w:rsidTr="00B829F7">
        <w:trPr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55A93" w:rsidRPr="00CB3A4C" w:rsidTr="00B829F7">
        <w:trPr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55A93" w:rsidRPr="00CB3A4C" w:rsidTr="00B829F7">
        <w:trPr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55A93" w:rsidRPr="00CB3A4C" w:rsidTr="00B829F7">
        <w:trPr>
          <w:gridAfter w:val="2"/>
          <w:wAfter w:w="2465" w:type="dxa"/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</w:p>
    <w:p w:rsidR="00B55A93" w:rsidRP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</w:p>
    <w:p w:rsidR="00B55A93" w:rsidRDefault="00CB3A4C" w:rsidP="00CB3A4C">
      <w:pPr>
        <w:pStyle w:val="ListParagraph"/>
        <w:numPr>
          <w:ilvl w:val="3"/>
          <w:numId w:val="35"/>
        </w:numPr>
        <w:tabs>
          <w:tab w:val="left" w:pos="630"/>
        </w:tabs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 xml:space="preserve">Discussion and Possible Affirmation of Execution of Non-Funded Challenge Cost-Share Agreement with the United States Forest Service </w:t>
      </w:r>
    </w:p>
    <w:p w:rsid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  <w:r>
        <w:rPr>
          <w:rFonts w:ascii="Corbel" w:eastAsia="Times New Roman" w:hAnsi="Corbel" w:cstheme="minorHAnsi"/>
          <w:b/>
          <w:color w:val="000000"/>
        </w:rPr>
        <w:t>Secretary-Treasurer LeMond provided the motion to affirm the Non-Funded Challenge Cost-Share Agreement with the USFS.  Director Tricia Reed provided the second.  The motion was passed unanimously, 7-0.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B55A93" w:rsidRPr="00CB3A4C" w:rsidTr="00B829F7">
        <w:trPr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55A93" w:rsidRPr="00CB3A4C" w:rsidTr="00B829F7">
        <w:trPr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55A93" w:rsidRPr="00CB3A4C" w:rsidTr="00B829F7">
        <w:trPr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55A93" w:rsidRPr="00CB3A4C" w:rsidTr="00B829F7">
        <w:trPr>
          <w:gridAfter w:val="2"/>
          <w:wAfter w:w="2465" w:type="dxa"/>
          <w:jc w:val="center"/>
        </w:trPr>
        <w:tc>
          <w:tcPr>
            <w:tcW w:w="11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B55A93" w:rsidRPr="00CB3A4C" w:rsidRDefault="00B55A93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</w:p>
    <w:p w:rsidR="00B55A93" w:rsidRPr="00B55A93" w:rsidRDefault="00B55A93" w:rsidP="00B55A93">
      <w:pPr>
        <w:pStyle w:val="ListParagraph"/>
        <w:tabs>
          <w:tab w:val="left" w:pos="630"/>
        </w:tabs>
        <w:spacing w:after="0" w:line="240" w:lineRule="auto"/>
        <w:ind w:left="0"/>
        <w:rPr>
          <w:rFonts w:ascii="Corbel" w:eastAsia="Times New Roman" w:hAnsi="Corbel" w:cstheme="minorHAnsi"/>
          <w:b/>
          <w:color w:val="000000"/>
        </w:rPr>
      </w:pPr>
    </w:p>
    <w:p w:rsidR="00B7542A" w:rsidRDefault="00CB3A4C" w:rsidP="00CB3A4C">
      <w:pPr>
        <w:pStyle w:val="ListParagraph"/>
        <w:numPr>
          <w:ilvl w:val="3"/>
          <w:numId w:val="35"/>
        </w:numPr>
        <w:spacing w:after="0" w:line="240" w:lineRule="auto"/>
        <w:ind w:left="0" w:hanging="720"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 xml:space="preserve">Discussion and Possible Action on CSDA – Southern Network </w:t>
      </w:r>
    </w:p>
    <w:p w:rsidR="00CB3A4C" w:rsidRDefault="00B7542A" w:rsidP="00B7542A">
      <w:pPr>
        <w:pStyle w:val="ListParagraph"/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  <w:r w:rsidRPr="00B7542A">
        <w:rPr>
          <w:rFonts w:ascii="Corbel" w:eastAsia="Times New Roman" w:hAnsi="Corbel" w:cstheme="minorHAnsi"/>
          <w:b/>
          <w:color w:val="000000"/>
        </w:rPr>
        <w:t>Director Buller</w:t>
      </w:r>
      <w:r>
        <w:rPr>
          <w:rFonts w:ascii="Corbel" w:eastAsia="Times New Roman" w:hAnsi="Corbel" w:cstheme="minorHAnsi"/>
          <w:color w:val="000000"/>
        </w:rPr>
        <w:t xml:space="preserve"> </w:t>
      </w:r>
      <w:r w:rsidR="00CB3A4C">
        <w:rPr>
          <w:rFonts w:ascii="Corbel" w:eastAsia="Times New Roman" w:hAnsi="Corbel" w:cstheme="minorHAnsi"/>
          <w:b/>
          <w:color w:val="000000"/>
        </w:rPr>
        <w:t xml:space="preserve">made a motion to vote for </w:t>
      </w:r>
      <w:proofErr w:type="spellStart"/>
      <w:r w:rsidR="00CB3A4C">
        <w:rPr>
          <w:rFonts w:ascii="Corbel" w:eastAsia="Times New Roman" w:hAnsi="Corbel" w:cstheme="minorHAnsi"/>
          <w:b/>
          <w:color w:val="000000"/>
        </w:rPr>
        <w:t>Phelon</w:t>
      </w:r>
      <w:proofErr w:type="spellEnd"/>
      <w:r w:rsidR="00CB3A4C">
        <w:rPr>
          <w:rFonts w:ascii="Corbel" w:eastAsia="Times New Roman" w:hAnsi="Corbel" w:cstheme="minorHAnsi"/>
          <w:b/>
          <w:color w:val="000000"/>
        </w:rPr>
        <w:t xml:space="preserve"> Pinon Hills Community Services District’s General Manager Don </w:t>
      </w:r>
      <w:proofErr w:type="spellStart"/>
      <w:r w:rsidR="00CB3A4C">
        <w:rPr>
          <w:rFonts w:ascii="Corbel" w:eastAsia="Times New Roman" w:hAnsi="Corbel" w:cstheme="minorHAnsi"/>
          <w:b/>
          <w:color w:val="000000"/>
        </w:rPr>
        <w:t>Bartz</w:t>
      </w:r>
      <w:proofErr w:type="spellEnd"/>
      <w:r w:rsidR="00CB3A4C">
        <w:rPr>
          <w:rFonts w:ascii="Corbel" w:eastAsia="Times New Roman" w:hAnsi="Corbel" w:cstheme="minorHAnsi"/>
          <w:b/>
          <w:color w:val="000000"/>
        </w:rPr>
        <w:t xml:space="preserve">; </w:t>
      </w:r>
      <w:r>
        <w:rPr>
          <w:rFonts w:ascii="Corbel" w:eastAsia="Times New Roman" w:hAnsi="Corbel" w:cstheme="minorHAnsi"/>
          <w:b/>
          <w:color w:val="000000"/>
        </w:rPr>
        <w:t>Vice President Rick Gomez provided the second.  The</w:t>
      </w:r>
      <w:r w:rsidR="00CB3A4C">
        <w:rPr>
          <w:rFonts w:ascii="Corbel" w:eastAsia="Times New Roman" w:hAnsi="Corbel" w:cstheme="minorHAnsi"/>
          <w:b/>
          <w:color w:val="000000"/>
        </w:rPr>
        <w:t xml:space="preserve"> motion passed unanimously, 7-0</w:t>
      </w:r>
      <w:r>
        <w:rPr>
          <w:rFonts w:ascii="Corbel" w:eastAsia="Times New Roman" w:hAnsi="Corbel" w:cstheme="minorHAnsi"/>
          <w:color w:val="00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865"/>
        <w:gridCol w:w="1440"/>
        <w:gridCol w:w="1025"/>
      </w:tblGrid>
      <w:tr w:rsidR="00B7542A" w:rsidRPr="00CB3A4C" w:rsidTr="00B829F7">
        <w:trPr>
          <w:jc w:val="center"/>
        </w:trPr>
        <w:tc>
          <w:tcPr>
            <w:tcW w:w="11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Buller</w:t>
            </w:r>
          </w:p>
        </w:tc>
        <w:tc>
          <w:tcPr>
            <w:tcW w:w="8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Reed</w:t>
            </w:r>
          </w:p>
        </w:tc>
        <w:tc>
          <w:tcPr>
            <w:tcW w:w="102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7542A" w:rsidRPr="00CB3A4C" w:rsidTr="00B829F7">
        <w:trPr>
          <w:jc w:val="center"/>
        </w:trPr>
        <w:tc>
          <w:tcPr>
            <w:tcW w:w="11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Earsom</w:t>
            </w:r>
          </w:p>
        </w:tc>
        <w:tc>
          <w:tcPr>
            <w:tcW w:w="8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Sanders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7542A" w:rsidRPr="00CB3A4C" w:rsidTr="00B829F7">
        <w:trPr>
          <w:jc w:val="center"/>
        </w:trPr>
        <w:tc>
          <w:tcPr>
            <w:tcW w:w="11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Gomez</w:t>
            </w:r>
          </w:p>
        </w:tc>
        <w:tc>
          <w:tcPr>
            <w:tcW w:w="8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  <w:tc>
          <w:tcPr>
            <w:tcW w:w="1440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Sappington</w:t>
            </w:r>
          </w:p>
        </w:tc>
        <w:tc>
          <w:tcPr>
            <w:tcW w:w="102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  <w:tr w:rsidR="00B7542A" w:rsidRPr="00CB3A4C" w:rsidTr="00B829F7">
        <w:trPr>
          <w:gridAfter w:val="2"/>
          <w:wAfter w:w="2465" w:type="dxa"/>
          <w:jc w:val="center"/>
        </w:trPr>
        <w:tc>
          <w:tcPr>
            <w:tcW w:w="11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LeMond</w:t>
            </w:r>
          </w:p>
        </w:tc>
        <w:tc>
          <w:tcPr>
            <w:tcW w:w="865" w:type="dxa"/>
          </w:tcPr>
          <w:p w:rsidR="00B7542A" w:rsidRPr="00CB3A4C" w:rsidRDefault="00B7542A" w:rsidP="00B829F7">
            <w:pPr>
              <w:tabs>
                <w:tab w:val="left" w:pos="0"/>
              </w:tabs>
              <w:contextualSpacing/>
              <w:rPr>
                <w:rFonts w:ascii="Corbel" w:hAnsi="Corbel"/>
                <w:color w:val="000000"/>
                <w:sz w:val="22"/>
                <w:szCs w:val="22"/>
              </w:rPr>
            </w:pPr>
            <w:r w:rsidRPr="00CB3A4C">
              <w:rPr>
                <w:rFonts w:ascii="Corbel" w:hAnsi="Corbel"/>
                <w:color w:val="000000"/>
                <w:sz w:val="22"/>
                <w:szCs w:val="22"/>
              </w:rPr>
              <w:t>Aye</w:t>
            </w:r>
          </w:p>
        </w:tc>
      </w:tr>
    </w:tbl>
    <w:p w:rsidR="00B7542A" w:rsidRPr="006A65ED" w:rsidRDefault="00B7542A" w:rsidP="00B7542A">
      <w:pPr>
        <w:pStyle w:val="ListParagraph"/>
        <w:spacing w:after="0" w:line="240" w:lineRule="auto"/>
        <w:ind w:left="0"/>
        <w:rPr>
          <w:rFonts w:ascii="Corbel" w:eastAsia="Times New Roman" w:hAnsi="Corbel" w:cstheme="minorHAnsi"/>
          <w:color w:val="000000"/>
        </w:rPr>
      </w:pPr>
    </w:p>
    <w:p w:rsidR="00CB3A4C" w:rsidRPr="00AD6809" w:rsidRDefault="00CB3A4C" w:rsidP="00CB3A4C">
      <w:pPr>
        <w:spacing w:after="0" w:line="240" w:lineRule="auto"/>
        <w:rPr>
          <w:rFonts w:ascii="Corbel" w:eastAsia="Times New Roman" w:hAnsi="Corbel" w:cstheme="minorHAnsi"/>
          <w:color w:val="000000"/>
        </w:rPr>
      </w:pPr>
    </w:p>
    <w:p w:rsidR="00CB3A4C" w:rsidRPr="0022555A" w:rsidRDefault="00CB3A4C" w:rsidP="00CB3A4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rbel" w:eastAsia="Times New Roman" w:hAnsi="Corbel" w:cstheme="minorHAnsi"/>
          <w:color w:val="000000"/>
        </w:rPr>
      </w:pPr>
      <w:r w:rsidRPr="0022555A">
        <w:rPr>
          <w:rFonts w:ascii="Corbel" w:eastAsia="Times New Roman" w:hAnsi="Corbel" w:cstheme="minorHAnsi"/>
          <w:color w:val="000000"/>
        </w:rPr>
        <w:t>CALENDAR</w:t>
      </w:r>
    </w:p>
    <w:p w:rsidR="00CB3A4C" w:rsidRPr="00EF4920" w:rsidRDefault="00CB3A4C" w:rsidP="00CB3A4C">
      <w:pPr>
        <w:spacing w:after="0" w:line="240" w:lineRule="auto"/>
        <w:contextualSpacing/>
        <w:rPr>
          <w:rFonts w:ascii="Corbel" w:eastAsia="Times New Roman" w:hAnsi="Corbel" w:cstheme="minorHAnsi"/>
          <w:color w:val="000000"/>
        </w:rPr>
      </w:pPr>
    </w:p>
    <w:p w:rsidR="00CB3A4C" w:rsidRPr="006A65ED" w:rsidRDefault="00CB3A4C" w:rsidP="00CB3A4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orbel" w:eastAsia="Times New Roman" w:hAnsi="Corbel" w:cstheme="minorHAnsi"/>
          <w:color w:val="000000"/>
        </w:rPr>
      </w:pPr>
      <w:r w:rsidRPr="00FD6902">
        <w:rPr>
          <w:rFonts w:ascii="Corbel" w:eastAsia="Times New Roman" w:hAnsi="Corbel" w:cs="Times New Roman"/>
          <w:color w:val="000000"/>
        </w:rPr>
        <w:t>BOARD MEMBER COMMENTS</w:t>
      </w:r>
    </w:p>
    <w:p w:rsidR="00CB3A4C" w:rsidRPr="006A65ED" w:rsidRDefault="00CB3A4C" w:rsidP="00CB3A4C">
      <w:pPr>
        <w:spacing w:after="0" w:line="240" w:lineRule="auto"/>
        <w:ind w:left="360"/>
        <w:contextualSpacing/>
        <w:rPr>
          <w:rFonts w:ascii="Corbel" w:eastAsia="Times New Roman" w:hAnsi="Corbel" w:cstheme="minorHAnsi"/>
          <w:b/>
          <w:color w:val="000000"/>
        </w:rPr>
      </w:pPr>
      <w:r>
        <w:rPr>
          <w:rFonts w:ascii="Corbel" w:eastAsia="Times New Roman" w:hAnsi="Corbel" w:cstheme="minorHAnsi"/>
          <w:b/>
          <w:color w:val="000000"/>
        </w:rPr>
        <w:lastRenderedPageBreak/>
        <w:t>Director Buller commented on best methods for scheduling meetings where Board members might be able to attend together in-person.  This item will be placed on the General Discussion for the Good of the District for the July 14</w:t>
      </w:r>
      <w:r w:rsidRPr="006A65ED">
        <w:rPr>
          <w:rFonts w:ascii="Corbel" w:eastAsia="Times New Roman" w:hAnsi="Corbel" w:cstheme="minorHAnsi"/>
          <w:b/>
          <w:color w:val="000000"/>
          <w:vertAlign w:val="superscript"/>
        </w:rPr>
        <w:t>th</w:t>
      </w:r>
      <w:r>
        <w:rPr>
          <w:rFonts w:ascii="Corbel" w:eastAsia="Times New Roman" w:hAnsi="Corbel" w:cstheme="minorHAnsi"/>
          <w:b/>
          <w:color w:val="000000"/>
        </w:rPr>
        <w:t xml:space="preserve"> Board Meeting.</w:t>
      </w:r>
    </w:p>
    <w:p w:rsidR="00CB3A4C" w:rsidRPr="00CF76BB" w:rsidRDefault="00CB3A4C" w:rsidP="00CB3A4C">
      <w:pPr>
        <w:spacing w:after="0" w:line="240" w:lineRule="auto"/>
        <w:contextualSpacing/>
        <w:rPr>
          <w:rFonts w:ascii="Corbel" w:eastAsia="Times New Roman" w:hAnsi="Corbel" w:cstheme="minorHAnsi"/>
          <w:color w:val="000000"/>
        </w:rPr>
      </w:pPr>
    </w:p>
    <w:p w:rsidR="00CB3A4C" w:rsidRDefault="00CB3A4C" w:rsidP="00CB3A4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orbel" w:eastAsia="Times New Roman" w:hAnsi="Corbel" w:cstheme="minorHAnsi"/>
          <w:color w:val="000000"/>
        </w:rPr>
      </w:pPr>
      <w:r>
        <w:rPr>
          <w:rFonts w:ascii="Corbel" w:eastAsia="Times New Roman" w:hAnsi="Corbel" w:cstheme="minorHAnsi"/>
          <w:color w:val="000000"/>
        </w:rPr>
        <w:t>FUTURE AGENDA ITEMS</w:t>
      </w:r>
    </w:p>
    <w:p w:rsidR="00CB3A4C" w:rsidRPr="00B7542A" w:rsidRDefault="00CB3A4C" w:rsidP="00CB3A4C">
      <w:pPr>
        <w:pStyle w:val="ListParagraph"/>
        <w:numPr>
          <w:ilvl w:val="1"/>
          <w:numId w:val="20"/>
        </w:numPr>
        <w:spacing w:after="0" w:line="240" w:lineRule="auto"/>
        <w:ind w:left="360" w:hanging="540"/>
        <w:rPr>
          <w:rFonts w:ascii="Corbel" w:eastAsia="Times New Roman" w:hAnsi="Corbel" w:cstheme="minorHAnsi"/>
          <w:b/>
          <w:color w:val="000000"/>
        </w:rPr>
      </w:pPr>
      <w:r w:rsidRPr="00B7542A">
        <w:rPr>
          <w:rFonts w:ascii="Corbel" w:eastAsia="Times New Roman" w:hAnsi="Corbel" w:cstheme="minorHAnsi"/>
          <w:b/>
          <w:color w:val="000000"/>
        </w:rPr>
        <w:t xml:space="preserve">Annual Meeting Action Items </w:t>
      </w:r>
    </w:p>
    <w:p w:rsidR="00CB3A4C" w:rsidRPr="0022555A" w:rsidRDefault="00CB3A4C" w:rsidP="00CB3A4C">
      <w:pPr>
        <w:spacing w:after="0" w:line="240" w:lineRule="auto"/>
        <w:contextualSpacing/>
        <w:rPr>
          <w:rFonts w:ascii="Corbel" w:eastAsia="Times New Roman" w:hAnsi="Corbel" w:cstheme="minorHAnsi"/>
          <w:color w:val="000000"/>
        </w:rPr>
      </w:pPr>
    </w:p>
    <w:p w:rsidR="00CB3A4C" w:rsidRPr="00B7542A" w:rsidRDefault="00CB3A4C" w:rsidP="00CB3A4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Corbel" w:eastAsia="Times New Roman" w:hAnsi="Corbel" w:cstheme="minorHAnsi"/>
          <w:color w:val="000000"/>
        </w:rPr>
      </w:pPr>
      <w:r w:rsidRPr="00FD6902">
        <w:rPr>
          <w:rFonts w:ascii="Corbel" w:eastAsia="Times New Roman" w:hAnsi="Corbel" w:cs="Times New Roman"/>
          <w:color w:val="000000"/>
        </w:rPr>
        <w:t>ADJOURN MEETING</w:t>
      </w:r>
    </w:p>
    <w:p w:rsidR="00B7542A" w:rsidRPr="00B7542A" w:rsidRDefault="00B7542A" w:rsidP="00B7542A">
      <w:pPr>
        <w:spacing w:after="0" w:line="240" w:lineRule="auto"/>
        <w:ind w:left="360"/>
        <w:contextualSpacing/>
        <w:rPr>
          <w:rFonts w:ascii="Corbel" w:eastAsia="Times New Roman" w:hAnsi="Corbel" w:cstheme="minorHAnsi"/>
          <w:b/>
          <w:color w:val="000000"/>
        </w:rPr>
      </w:pPr>
      <w:r>
        <w:rPr>
          <w:rFonts w:ascii="Corbel" w:eastAsia="Times New Roman" w:hAnsi="Corbel" w:cstheme="minorHAnsi"/>
          <w:b/>
          <w:color w:val="000000"/>
        </w:rPr>
        <w:t>President Earsom adjourned the meeting at 1:49 PM.</w:t>
      </w:r>
    </w:p>
    <w:bookmarkEnd w:id="0"/>
    <w:p w:rsidR="00CB3A4C" w:rsidRPr="00CB3A4C" w:rsidRDefault="00CB3A4C" w:rsidP="00CB3A4C">
      <w:pPr>
        <w:tabs>
          <w:tab w:val="left" w:pos="0"/>
        </w:tabs>
        <w:spacing w:after="0" w:line="240" w:lineRule="auto"/>
        <w:contextualSpacing/>
        <w:rPr>
          <w:rFonts w:ascii="Corbel" w:hAnsi="Corbel"/>
        </w:rPr>
      </w:pPr>
    </w:p>
    <w:sectPr w:rsidR="00CB3A4C" w:rsidRPr="00CB3A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22" w:rsidRDefault="004F4122" w:rsidP="00123472">
      <w:pPr>
        <w:spacing w:after="0" w:line="240" w:lineRule="auto"/>
      </w:pPr>
      <w:r>
        <w:separator/>
      </w:r>
    </w:p>
  </w:endnote>
  <w:endnote w:type="continuationSeparator" w:id="0">
    <w:p w:rsidR="004F4122" w:rsidRDefault="004F4122" w:rsidP="0012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22" w:rsidRDefault="004F4122" w:rsidP="00123472">
      <w:pPr>
        <w:spacing w:after="0" w:line="240" w:lineRule="auto"/>
      </w:pPr>
      <w:r>
        <w:separator/>
      </w:r>
    </w:p>
  </w:footnote>
  <w:footnote w:type="continuationSeparator" w:id="0">
    <w:p w:rsidR="004F4122" w:rsidRDefault="004F4122" w:rsidP="0012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72" w:rsidRDefault="00123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459"/>
    <w:multiLevelType w:val="hybridMultilevel"/>
    <w:tmpl w:val="EA0C8A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3D8"/>
    <w:multiLevelType w:val="hybridMultilevel"/>
    <w:tmpl w:val="F67EC746"/>
    <w:lvl w:ilvl="0" w:tplc="FD8435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270BDF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FB1CE42E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7921082"/>
    <w:multiLevelType w:val="multilevel"/>
    <w:tmpl w:val="18024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1EA4"/>
    <w:multiLevelType w:val="hybridMultilevel"/>
    <w:tmpl w:val="D0CCA9F8"/>
    <w:lvl w:ilvl="0" w:tplc="FD8435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270BDF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FB1CE42E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A7F48B9"/>
    <w:multiLevelType w:val="hybridMultilevel"/>
    <w:tmpl w:val="242C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66A72"/>
    <w:multiLevelType w:val="multilevel"/>
    <w:tmpl w:val="18024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1547"/>
    <w:multiLevelType w:val="hybridMultilevel"/>
    <w:tmpl w:val="ADA40292"/>
    <w:lvl w:ilvl="0" w:tplc="FD8435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270BDF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FB1CE42E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43977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B3646"/>
    <w:multiLevelType w:val="multilevel"/>
    <w:tmpl w:val="001A2840"/>
    <w:lvl w:ilvl="0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4632F6"/>
    <w:multiLevelType w:val="hybridMultilevel"/>
    <w:tmpl w:val="D34A38DE"/>
    <w:lvl w:ilvl="0" w:tplc="85CA377C">
      <w:start w:val="4"/>
      <w:numFmt w:val="upperRoman"/>
      <w:lvlText w:val="%1."/>
      <w:lvlJc w:val="left"/>
      <w:pPr>
        <w:ind w:left="1080" w:hanging="720"/>
      </w:pPr>
      <w:rPr>
        <w:rFonts w:eastAsiaTheme="majorEastAsia" w:cstheme="maj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5699"/>
    <w:multiLevelType w:val="hybridMultilevel"/>
    <w:tmpl w:val="EE12CF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A265617"/>
    <w:multiLevelType w:val="hybridMultilevel"/>
    <w:tmpl w:val="D374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005ED"/>
    <w:multiLevelType w:val="hybridMultilevel"/>
    <w:tmpl w:val="07EE84AC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>
      <w:start w:val="1"/>
      <w:numFmt w:val="lowerLetter"/>
      <w:lvlText w:val="%2."/>
      <w:lvlJc w:val="left"/>
      <w:pPr>
        <w:ind w:left="1612" w:hanging="360"/>
      </w:pPr>
    </w:lvl>
    <w:lvl w:ilvl="2" w:tplc="0409001B">
      <w:start w:val="1"/>
      <w:numFmt w:val="lowerRoman"/>
      <w:lvlText w:val="%3."/>
      <w:lvlJc w:val="right"/>
      <w:pPr>
        <w:ind w:left="2332" w:hanging="180"/>
      </w:pPr>
    </w:lvl>
    <w:lvl w:ilvl="3" w:tplc="0409000F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3" w15:restartNumberingAfterBreak="0">
    <w:nsid w:val="25501685"/>
    <w:multiLevelType w:val="hybridMultilevel"/>
    <w:tmpl w:val="255A3FA6"/>
    <w:lvl w:ilvl="0" w:tplc="D2A806C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5D06"/>
    <w:multiLevelType w:val="hybridMultilevel"/>
    <w:tmpl w:val="04EA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B4814"/>
    <w:multiLevelType w:val="hybridMultilevel"/>
    <w:tmpl w:val="DC8202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E8D"/>
    <w:multiLevelType w:val="hybridMultilevel"/>
    <w:tmpl w:val="4B90603E"/>
    <w:lvl w:ilvl="0" w:tplc="AB6E24EC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A36563"/>
    <w:multiLevelType w:val="multilevel"/>
    <w:tmpl w:val="144048CE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AD37399"/>
    <w:multiLevelType w:val="hybridMultilevel"/>
    <w:tmpl w:val="43BC147E"/>
    <w:lvl w:ilvl="0" w:tplc="50948E0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E0774"/>
    <w:multiLevelType w:val="hybridMultilevel"/>
    <w:tmpl w:val="CE2035A4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0" w15:restartNumberingAfterBreak="0">
    <w:nsid w:val="452B5056"/>
    <w:multiLevelType w:val="hybridMultilevel"/>
    <w:tmpl w:val="9446EB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341EE"/>
    <w:multiLevelType w:val="multilevel"/>
    <w:tmpl w:val="144048CE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D4A5796"/>
    <w:multiLevelType w:val="hybridMultilevel"/>
    <w:tmpl w:val="B92E9522"/>
    <w:lvl w:ilvl="0" w:tplc="FF3647B0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2B7"/>
    <w:multiLevelType w:val="multilevel"/>
    <w:tmpl w:val="BCB61C64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2E550B6"/>
    <w:multiLevelType w:val="hybridMultilevel"/>
    <w:tmpl w:val="21DA31E6"/>
    <w:lvl w:ilvl="0" w:tplc="C6E85656">
      <w:start w:val="1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12D5C"/>
    <w:multiLevelType w:val="hybridMultilevel"/>
    <w:tmpl w:val="9C4A4A26"/>
    <w:lvl w:ilvl="0" w:tplc="087014E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C3DF6"/>
    <w:multiLevelType w:val="hybridMultilevel"/>
    <w:tmpl w:val="A64AF7A2"/>
    <w:lvl w:ilvl="0" w:tplc="E14236B2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A7B2B"/>
    <w:multiLevelType w:val="hybridMultilevel"/>
    <w:tmpl w:val="DC6A78E8"/>
    <w:lvl w:ilvl="0" w:tplc="4C76D5C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A0A26"/>
    <w:multiLevelType w:val="hybridMultilevel"/>
    <w:tmpl w:val="A6848CA6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9" w15:restartNumberingAfterBreak="0">
    <w:nsid w:val="65720F21"/>
    <w:multiLevelType w:val="hybridMultilevel"/>
    <w:tmpl w:val="303CD552"/>
    <w:lvl w:ilvl="0" w:tplc="55145246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4414"/>
    <w:multiLevelType w:val="hybridMultilevel"/>
    <w:tmpl w:val="089CAA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C3EDC"/>
    <w:multiLevelType w:val="multilevel"/>
    <w:tmpl w:val="144048CE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AFE3CAB"/>
    <w:multiLevelType w:val="hybridMultilevel"/>
    <w:tmpl w:val="3BF0C08C"/>
    <w:lvl w:ilvl="0" w:tplc="5C4432A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D3A01"/>
    <w:multiLevelType w:val="hybridMultilevel"/>
    <w:tmpl w:val="ED24320C"/>
    <w:lvl w:ilvl="0" w:tplc="79842C20">
      <w:start w:val="6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12"/>
  </w:num>
  <w:num w:numId="5">
    <w:abstractNumId w:val="6"/>
  </w:num>
  <w:num w:numId="6">
    <w:abstractNumId w:val="18"/>
  </w:num>
  <w:num w:numId="7">
    <w:abstractNumId w:val="19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7"/>
  </w:num>
  <w:num w:numId="13">
    <w:abstractNumId w:val="10"/>
  </w:num>
  <w:num w:numId="14">
    <w:abstractNumId w:val="20"/>
  </w:num>
  <w:num w:numId="15">
    <w:abstractNumId w:val="4"/>
  </w:num>
  <w:num w:numId="16">
    <w:abstractNumId w:val="26"/>
  </w:num>
  <w:num w:numId="17">
    <w:abstractNumId w:val="14"/>
  </w:num>
  <w:num w:numId="18">
    <w:abstractNumId w:val="25"/>
  </w:num>
  <w:num w:numId="19">
    <w:abstractNumId w:val="33"/>
  </w:num>
  <w:num w:numId="20">
    <w:abstractNumId w:val="9"/>
  </w:num>
  <w:num w:numId="21">
    <w:abstractNumId w:val="30"/>
  </w:num>
  <w:num w:numId="22">
    <w:abstractNumId w:val="32"/>
  </w:num>
  <w:num w:numId="23">
    <w:abstractNumId w:val="23"/>
  </w:num>
  <w:num w:numId="24">
    <w:abstractNumId w:val="27"/>
  </w:num>
  <w:num w:numId="25">
    <w:abstractNumId w:val="29"/>
  </w:num>
  <w:num w:numId="26">
    <w:abstractNumId w:val="17"/>
  </w:num>
  <w:num w:numId="27">
    <w:abstractNumId w:val="22"/>
  </w:num>
  <w:num w:numId="28">
    <w:abstractNumId w:val="21"/>
  </w:num>
  <w:num w:numId="29">
    <w:abstractNumId w:val="31"/>
  </w:num>
  <w:num w:numId="30">
    <w:abstractNumId w:val="8"/>
  </w:num>
  <w:num w:numId="31">
    <w:abstractNumId w:val="3"/>
  </w:num>
  <w:num w:numId="32">
    <w:abstractNumId w:val="13"/>
  </w:num>
  <w:num w:numId="33">
    <w:abstractNumId w:val="24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zI1MjM2tDAwMTFR0lEKTi0uzszPAymwrAUAE9EPKSwAAAA="/>
  </w:docVars>
  <w:rsids>
    <w:rsidRoot w:val="00123472"/>
    <w:rsid w:val="00123472"/>
    <w:rsid w:val="00161365"/>
    <w:rsid w:val="0017789E"/>
    <w:rsid w:val="00195721"/>
    <w:rsid w:val="001A31BA"/>
    <w:rsid w:val="002631F1"/>
    <w:rsid w:val="002D4208"/>
    <w:rsid w:val="00381001"/>
    <w:rsid w:val="00414350"/>
    <w:rsid w:val="00454B04"/>
    <w:rsid w:val="004D1BD7"/>
    <w:rsid w:val="004F4122"/>
    <w:rsid w:val="00574F2C"/>
    <w:rsid w:val="005851F9"/>
    <w:rsid w:val="005E0ED1"/>
    <w:rsid w:val="00612C17"/>
    <w:rsid w:val="00613665"/>
    <w:rsid w:val="006E4090"/>
    <w:rsid w:val="00803258"/>
    <w:rsid w:val="008505CF"/>
    <w:rsid w:val="008744D2"/>
    <w:rsid w:val="008936BA"/>
    <w:rsid w:val="00912C02"/>
    <w:rsid w:val="0093729A"/>
    <w:rsid w:val="009B27A5"/>
    <w:rsid w:val="00A25B2E"/>
    <w:rsid w:val="00A83C3E"/>
    <w:rsid w:val="00AC7BFD"/>
    <w:rsid w:val="00AE3817"/>
    <w:rsid w:val="00B113C9"/>
    <w:rsid w:val="00B55A93"/>
    <w:rsid w:val="00B7542A"/>
    <w:rsid w:val="00BF633D"/>
    <w:rsid w:val="00C148E1"/>
    <w:rsid w:val="00C33573"/>
    <w:rsid w:val="00C52A75"/>
    <w:rsid w:val="00CA1FB7"/>
    <w:rsid w:val="00CB3A4C"/>
    <w:rsid w:val="00D60200"/>
    <w:rsid w:val="00DC4861"/>
    <w:rsid w:val="00DD561C"/>
    <w:rsid w:val="00E07AF5"/>
    <w:rsid w:val="00EB3BBD"/>
    <w:rsid w:val="00F72220"/>
    <w:rsid w:val="00F73C10"/>
    <w:rsid w:val="00FB3550"/>
    <w:rsid w:val="00FD6C0E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809DD"/>
  <w15:chartTrackingRefBased/>
  <w15:docId w15:val="{13F7D405-D08C-4DDD-AE38-5128816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72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"/>
    <w:basedOn w:val="Normal"/>
    <w:link w:val="NoSpacingChar"/>
    <w:uiPriority w:val="1"/>
    <w:qFormat/>
    <w:rsid w:val="00123472"/>
    <w:pPr>
      <w:spacing w:after="0" w:line="240" w:lineRule="auto"/>
    </w:pPr>
  </w:style>
  <w:style w:type="character" w:customStyle="1" w:styleId="NoSpacingChar">
    <w:name w:val="No Spacing Char"/>
    <w:aliases w:val="normal Char"/>
    <w:basedOn w:val="DefaultParagraphFont"/>
    <w:link w:val="NoSpacing"/>
    <w:uiPriority w:val="1"/>
    <w:rsid w:val="00123472"/>
    <w:rPr>
      <w:rFonts w:asciiTheme="majorHAnsi" w:eastAsiaTheme="majorEastAsia" w:hAnsiTheme="majorHAnsi" w:cstheme="majorBidi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1234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2347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3472"/>
    <w:rPr>
      <w:rFonts w:asciiTheme="majorHAnsi" w:eastAsiaTheme="majorEastAsia" w:hAnsiTheme="majorHAnsi" w:cstheme="majorBidi"/>
      <w:lang w:bidi="en-US"/>
    </w:rPr>
  </w:style>
  <w:style w:type="table" w:styleId="TableGrid">
    <w:name w:val="Table Grid"/>
    <w:basedOn w:val="TableNormal"/>
    <w:uiPriority w:val="59"/>
    <w:rsid w:val="001234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72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2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72"/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72"/>
    <w:rPr>
      <w:rFonts w:ascii="Segoe UI" w:eastAsiaTheme="maj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Castillo</dc:creator>
  <cp:keywords/>
  <dc:description/>
  <cp:lastModifiedBy>Mandy Parkes</cp:lastModifiedBy>
  <cp:revision>8</cp:revision>
  <cp:lastPrinted>2022-02-11T01:55:00Z</cp:lastPrinted>
  <dcterms:created xsi:type="dcterms:W3CDTF">2022-04-14T21:29:00Z</dcterms:created>
  <dcterms:modified xsi:type="dcterms:W3CDTF">2022-07-08T02:35:00Z</dcterms:modified>
</cp:coreProperties>
</file>